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73194" w14:textId="77777777" w:rsidR="00DF1AFB" w:rsidRDefault="00DF1AFB" w:rsidP="00DF1AFB">
      <w:proofErr w:type="spellStart"/>
      <w:r>
        <w:rPr>
          <w:rFonts w:ascii="Arial" w:hAnsi="Arial" w:cs="Arial"/>
        </w:rPr>
        <w:t>كوبا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يخيفها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أحد</w:t>
      </w:r>
      <w:proofErr w:type="spellEnd"/>
    </w:p>
    <w:p w14:paraId="31F5F20D" w14:textId="77777777" w:rsidR="00DF1AFB" w:rsidRDefault="00DF1AFB" w:rsidP="00DF1AFB"/>
    <w:p w14:paraId="4353BD28" w14:textId="77777777" w:rsidR="00DF1AFB" w:rsidRDefault="00DF1AFB" w:rsidP="00DF1AFB">
      <w:proofErr w:type="spellStart"/>
      <w:r>
        <w:rPr>
          <w:rFonts w:ascii="Arial" w:hAnsi="Arial" w:cs="Arial"/>
        </w:rPr>
        <w:t>بيان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صادر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عن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اللجنة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الدولية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للسلام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والعدالة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وكرامة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الشعوب</w:t>
      </w:r>
      <w:proofErr w:type="spellEnd"/>
    </w:p>
    <w:p w14:paraId="7E8C789A" w14:textId="77777777" w:rsidR="00DF1AFB" w:rsidRDefault="00DF1AFB" w:rsidP="00DF1AFB"/>
    <w:p w14:paraId="6DFB9A50" w14:textId="77777777" w:rsidR="00DF1AFB" w:rsidRDefault="00DF1AFB" w:rsidP="00DF1AFB">
      <w:proofErr w:type="spellStart"/>
      <w:r>
        <w:rPr>
          <w:rFonts w:ascii="Arial" w:hAnsi="Arial" w:cs="Arial"/>
        </w:rPr>
        <w:t>في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ظل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يتسم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النظام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الأميركي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انعدام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للأخلاق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وعدوانية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وتهديدات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ترمي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إلى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ترهيب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العالم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بأسره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أعلن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نظام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دونالد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ترامب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في</w:t>
      </w:r>
      <w:proofErr w:type="spellEnd"/>
      <w:r>
        <w:t xml:space="preserve"> 30 </w:t>
      </w:r>
      <w:proofErr w:type="spellStart"/>
      <w:r>
        <w:rPr>
          <w:rFonts w:ascii="Arial" w:hAnsi="Arial" w:cs="Arial"/>
        </w:rPr>
        <w:t>يونيو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عن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تفعيل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مذكرة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رئاسية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تحظر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على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المواطنين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الأميركيين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زيارة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كوبا</w:t>
      </w:r>
      <w:proofErr w:type="spellEnd"/>
      <w:r>
        <w:t xml:space="preserve">. </w:t>
      </w:r>
    </w:p>
    <w:p w14:paraId="685BDE54" w14:textId="77777777" w:rsidR="00DF1AFB" w:rsidRDefault="00DF1AFB" w:rsidP="00DF1AFB"/>
    <w:p w14:paraId="276D32AE" w14:textId="77777777" w:rsidR="00DF1AFB" w:rsidRDefault="00DF1AFB" w:rsidP="00DF1AFB">
      <w:proofErr w:type="spellStart"/>
      <w:r>
        <w:rPr>
          <w:rFonts w:ascii="Arial" w:hAnsi="Arial" w:cs="Arial"/>
        </w:rPr>
        <w:t>وتشمل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هذه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المذكرة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التي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تُفرض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تحت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طائلة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التدقيق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حظر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جميع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أشكال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التبادل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العلمي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الأكاديمي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الثقافي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والتجاري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مع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كوبا</w:t>
      </w:r>
      <w:proofErr w:type="spellEnd"/>
      <w:r>
        <w:t>.</w:t>
      </w:r>
    </w:p>
    <w:p w14:paraId="233E01D9" w14:textId="77777777" w:rsidR="00DF1AFB" w:rsidRDefault="00DF1AFB" w:rsidP="00DF1AFB"/>
    <w:p w14:paraId="1CD9A3FF" w14:textId="77777777" w:rsidR="00DF1AFB" w:rsidRDefault="00DF1AFB" w:rsidP="00DF1AFB">
      <w:proofErr w:type="spellStart"/>
      <w:r>
        <w:rPr>
          <w:rFonts w:ascii="Arial" w:hAnsi="Arial" w:cs="Arial"/>
        </w:rPr>
        <w:t>تعيد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هذه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المذكرة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تفعيل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القرار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الذي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فُرض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في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الولاية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الأولى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لترامب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في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يونيو</w:t>
      </w:r>
      <w:proofErr w:type="spellEnd"/>
      <w:r>
        <w:t xml:space="preserve"> 2017. </w:t>
      </w:r>
      <w:proofErr w:type="spellStart"/>
      <w:r>
        <w:rPr>
          <w:rFonts w:ascii="Arial" w:hAnsi="Arial" w:cs="Arial"/>
        </w:rPr>
        <w:t>وبعد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مرور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ثمانية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أعوام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ومن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دون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أن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تقوم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إدارة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بايدن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بإلغائه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أو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تعديله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يبدو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أن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ترامب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يزال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ينصاع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لنصائح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أسوأ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عناصر</w:t>
      </w:r>
      <w:proofErr w:type="spellEnd"/>
      <w:r>
        <w:t xml:space="preserve"> "</w:t>
      </w:r>
      <w:proofErr w:type="spellStart"/>
      <w:r>
        <w:rPr>
          <w:rFonts w:ascii="Arial" w:hAnsi="Arial" w:cs="Arial"/>
        </w:rPr>
        <w:t>المافيا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الكوبية</w:t>
      </w:r>
      <w:proofErr w:type="spellEnd"/>
      <w:r>
        <w:t xml:space="preserve">" </w:t>
      </w:r>
      <w:proofErr w:type="spellStart"/>
      <w:r>
        <w:rPr>
          <w:rFonts w:ascii="Arial" w:hAnsi="Arial" w:cs="Arial"/>
        </w:rPr>
        <w:t>في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ميامي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ليُعيد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تشديد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الحصار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الإجرامي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وقانون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هيلمز</w:t>
      </w:r>
      <w:r>
        <w:t>-</w:t>
      </w:r>
      <w:r>
        <w:rPr>
          <w:rFonts w:ascii="Arial" w:hAnsi="Arial" w:cs="Arial"/>
        </w:rPr>
        <w:t>بيرتون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غير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الشرعي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وذو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الطابع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الخارجي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كل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ذلك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باسم</w:t>
      </w:r>
      <w:proofErr w:type="spellEnd"/>
      <w:r>
        <w:t xml:space="preserve"> "</w:t>
      </w:r>
      <w:proofErr w:type="spellStart"/>
      <w:r>
        <w:rPr>
          <w:rFonts w:ascii="Arial" w:hAnsi="Arial" w:cs="Arial"/>
        </w:rPr>
        <w:t>الحرية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والديمقراطية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وحقوق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الإنسان</w:t>
      </w:r>
      <w:proofErr w:type="spellEnd"/>
      <w:r>
        <w:t>".</w:t>
      </w:r>
    </w:p>
    <w:p w14:paraId="64753005" w14:textId="77777777" w:rsidR="00DF1AFB" w:rsidRDefault="00DF1AFB" w:rsidP="00DF1AFB"/>
    <w:p w14:paraId="7EC02D78" w14:textId="77777777" w:rsidR="00DF1AFB" w:rsidRDefault="00DF1AFB" w:rsidP="00DF1AFB">
      <w:proofErr w:type="spellStart"/>
      <w:r>
        <w:rPr>
          <w:rFonts w:ascii="Arial" w:hAnsi="Arial" w:cs="Arial"/>
        </w:rPr>
        <w:t>وبنبرة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مفعمة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بالنفاق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والرياء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يزعمون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أن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هذه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الإجراءات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تهدف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إلى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دعم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الشعب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الكوبي</w:t>
      </w:r>
      <w:proofErr w:type="spellEnd"/>
      <w:r>
        <w:t xml:space="preserve">. </w:t>
      </w:r>
      <w:proofErr w:type="spellStart"/>
      <w:r>
        <w:rPr>
          <w:rFonts w:ascii="Arial" w:hAnsi="Arial" w:cs="Arial"/>
        </w:rPr>
        <w:t>إنه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ذات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الشعب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الذي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يُحرَم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الحصول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على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تأشيرات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لزيارة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ذويه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وتُمنع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عنه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الحوالات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المالية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أسرته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في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الولايات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المتحدة</w:t>
      </w:r>
      <w:proofErr w:type="spellEnd"/>
      <w:r>
        <w:rPr>
          <w:rFonts w:ascii="Arial" w:hAnsi="Arial" w:cs="Arial"/>
        </w:rPr>
        <w:t>؛</w:t>
      </w:r>
      <w:r>
        <w:t xml:space="preserve"> </w:t>
      </w:r>
      <w:proofErr w:type="spellStart"/>
      <w:r>
        <w:rPr>
          <w:rFonts w:ascii="Arial" w:hAnsi="Arial" w:cs="Arial"/>
        </w:rPr>
        <w:t>هو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ذاته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الشعب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الذي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حُرم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أجهزة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التنفس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خلال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ذروة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جائحة</w:t>
      </w:r>
      <w:proofErr w:type="spellEnd"/>
      <w:r>
        <w:t xml:space="preserve"> </w:t>
      </w:r>
      <w:r>
        <w:rPr>
          <w:rFonts w:ascii="Arial" w:hAnsi="Arial" w:cs="Arial"/>
        </w:rPr>
        <w:t>كوفيد</w:t>
      </w:r>
      <w:r>
        <w:t>-19</w:t>
      </w:r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والذي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يتعرض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للحصار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المشدد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حتى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حدّ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الاختناق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إلى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جانب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إدراج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كوبا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ضمن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القائمة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الأميركية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المزعومة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للدول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الراعية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للإرهاب</w:t>
      </w:r>
      <w:proofErr w:type="spellEnd"/>
      <w:r>
        <w:t>.</w:t>
      </w:r>
    </w:p>
    <w:p w14:paraId="2D9D45E3" w14:textId="77777777" w:rsidR="00DF1AFB" w:rsidRDefault="00DF1AFB" w:rsidP="00DF1AFB"/>
    <w:p w14:paraId="058EE185" w14:textId="77777777" w:rsidR="00DF1AFB" w:rsidRDefault="00DF1AFB" w:rsidP="00DF1AFB">
      <w:proofErr w:type="spellStart"/>
      <w:r>
        <w:rPr>
          <w:rFonts w:ascii="Arial" w:hAnsi="Arial" w:cs="Arial"/>
        </w:rPr>
        <w:t>هذه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الإجراءات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تطال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البنوك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والمؤسسات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المالية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وشركات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الشحن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والتأمين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وتمنعها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التعامل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مع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كوبا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في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مجالات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الوقود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الغذاء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الأدوية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قطع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الغيار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وأي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سلعة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كانت</w:t>
      </w:r>
      <w:proofErr w:type="spellEnd"/>
      <w:r>
        <w:t xml:space="preserve">. </w:t>
      </w:r>
    </w:p>
    <w:p w14:paraId="556E6CCE" w14:textId="77777777" w:rsidR="00DF1AFB" w:rsidRDefault="00DF1AFB" w:rsidP="00DF1AFB"/>
    <w:p w14:paraId="0850EB3D" w14:textId="77777777" w:rsidR="00DF1AFB" w:rsidRDefault="00DF1AFB" w:rsidP="00DF1AFB">
      <w:proofErr w:type="spellStart"/>
      <w:r>
        <w:rPr>
          <w:rFonts w:ascii="Arial" w:hAnsi="Arial" w:cs="Arial"/>
        </w:rPr>
        <w:t>إن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الهدف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التاريخي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للولايات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المتحدة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واضح</w:t>
      </w:r>
      <w:proofErr w:type="spellEnd"/>
      <w:r>
        <w:t xml:space="preserve">: </w:t>
      </w:r>
      <w:proofErr w:type="spellStart"/>
      <w:r>
        <w:rPr>
          <w:rFonts w:ascii="Arial" w:hAnsi="Arial" w:cs="Arial"/>
        </w:rPr>
        <w:t>خنق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كوبا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وإجبارها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على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الاستسلام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عبر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الإرهاق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والجوع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والاحتياجات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الأساسية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وإثارة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انفجار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داخلي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يُنهي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الثورة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ومن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ثم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السيطرة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على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كوبا</w:t>
      </w:r>
      <w:proofErr w:type="spellEnd"/>
      <w:r>
        <w:t>.</w:t>
      </w:r>
    </w:p>
    <w:p w14:paraId="235D32D1" w14:textId="77777777" w:rsidR="00DF1AFB" w:rsidRDefault="00DF1AFB" w:rsidP="00DF1AFB"/>
    <w:p w14:paraId="4973437B" w14:textId="77777777" w:rsidR="00DF1AFB" w:rsidRDefault="00DF1AFB" w:rsidP="00DF1AFB">
      <w:proofErr w:type="spellStart"/>
      <w:r>
        <w:rPr>
          <w:rFonts w:ascii="Arial" w:hAnsi="Arial" w:cs="Arial"/>
        </w:rPr>
        <w:t>شخصيات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مناهضة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لكوبا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معروفة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بخطابها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المليء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بالكراهية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تجاه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الثورة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بنت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لنفسها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مصالح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وأعمالاً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مربحة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ومواقع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سلطة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أكبر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حجمها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الأخلاقي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مثل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وزير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الخارجية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ماركو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روبيو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وماوريسيو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كلافير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كارون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الذي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كان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يعمل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تحت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إمرته</w:t>
      </w:r>
      <w:proofErr w:type="spellEnd"/>
      <w:r>
        <w:t xml:space="preserve">. </w:t>
      </w:r>
    </w:p>
    <w:p w14:paraId="65F0B16E" w14:textId="77777777" w:rsidR="00DF1AFB" w:rsidRDefault="00DF1AFB" w:rsidP="00DF1AFB"/>
    <w:p w14:paraId="5DD3AA71" w14:textId="77777777" w:rsidR="00DF1AFB" w:rsidRDefault="00DF1AFB" w:rsidP="00DF1AFB">
      <w:proofErr w:type="spellStart"/>
      <w:r>
        <w:rPr>
          <w:rFonts w:ascii="Arial" w:hAnsi="Arial" w:cs="Arial"/>
        </w:rPr>
        <w:t>هؤلاء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أعلنوا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في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فبراير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صراحةً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أنهم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درسوا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مجموعة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الإجراءات</w:t>
      </w:r>
      <w:proofErr w:type="spellEnd"/>
      <w:r>
        <w:t xml:space="preserve"> "</w:t>
      </w:r>
      <w:proofErr w:type="spellStart"/>
      <w:r>
        <w:rPr>
          <w:rFonts w:ascii="Arial" w:hAnsi="Arial" w:cs="Arial"/>
        </w:rPr>
        <w:t>بدقة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جراحية</w:t>
      </w:r>
      <w:proofErr w:type="spellEnd"/>
      <w:r>
        <w:t xml:space="preserve">" </w:t>
      </w:r>
      <w:proofErr w:type="spellStart"/>
      <w:r>
        <w:rPr>
          <w:rFonts w:ascii="Arial" w:hAnsi="Arial" w:cs="Arial"/>
        </w:rPr>
        <w:t>لإحداث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الأذى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وقالوا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إن</w:t>
      </w:r>
      <w:proofErr w:type="spellEnd"/>
      <w:r>
        <w:t xml:space="preserve"> "</w:t>
      </w:r>
      <w:proofErr w:type="spellStart"/>
      <w:r>
        <w:rPr>
          <w:rFonts w:ascii="Arial" w:hAnsi="Arial" w:cs="Arial"/>
        </w:rPr>
        <w:t>المعاناة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ضرورية</w:t>
      </w:r>
      <w:proofErr w:type="spellEnd"/>
      <w:r>
        <w:t>".</w:t>
      </w:r>
    </w:p>
    <w:p w14:paraId="1C3E96F5" w14:textId="77777777" w:rsidR="00DF1AFB" w:rsidRDefault="00DF1AFB" w:rsidP="00DF1AFB">
      <w:proofErr w:type="spellStart"/>
      <w:r>
        <w:rPr>
          <w:rFonts w:ascii="Arial" w:hAnsi="Arial" w:cs="Arial"/>
        </w:rPr>
        <w:t>وتأتي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هذه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المذكرة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لتؤكد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نواياهم</w:t>
      </w:r>
      <w:proofErr w:type="spellEnd"/>
      <w:r>
        <w:t>.</w:t>
      </w:r>
    </w:p>
    <w:p w14:paraId="2831E9AE" w14:textId="77777777" w:rsidR="00DF1AFB" w:rsidRDefault="00DF1AFB" w:rsidP="00DF1AFB"/>
    <w:p w14:paraId="1DDE864A" w14:textId="77777777" w:rsidR="00DF1AFB" w:rsidRDefault="00DF1AFB" w:rsidP="00DF1AFB">
      <w:proofErr w:type="spellStart"/>
      <w:r>
        <w:rPr>
          <w:rFonts w:ascii="Arial" w:hAnsi="Arial" w:cs="Arial"/>
        </w:rPr>
        <w:t>أمام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هذا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العدوان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لا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يقتصر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الرفض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والتنديد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عليه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قبل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الحكومة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الثورية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والشعب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الكوبي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فقط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بل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يشاركهم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في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ذلك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عدد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حكومات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المنطقة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والأحزاب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السياسية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والمنظمات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الاجتماعية</w:t>
      </w:r>
      <w:proofErr w:type="spellEnd"/>
      <w:r>
        <w:t>.</w:t>
      </w:r>
    </w:p>
    <w:p w14:paraId="7CD282B2" w14:textId="77777777" w:rsidR="00DF1AFB" w:rsidRDefault="00DF1AFB" w:rsidP="00DF1AFB"/>
    <w:p w14:paraId="32ECE13F" w14:textId="77777777" w:rsidR="00DF1AFB" w:rsidRDefault="00DF1AFB" w:rsidP="00DF1AFB">
      <w:proofErr w:type="spellStart"/>
      <w:r>
        <w:rPr>
          <w:rFonts w:ascii="Arial" w:hAnsi="Arial" w:cs="Arial"/>
        </w:rPr>
        <w:t>كما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سيلقى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هذا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الموقف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اعتراضا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داخل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الولايات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المتحدة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نفسها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من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قبل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قطاعات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شعبية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ورجال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أعمال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وسياسيين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يرغبون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بعلاقات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حضارية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مع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كوبا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ويشعرون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بالخزي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سياسة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عدائية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مبرر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لها</w:t>
      </w:r>
      <w:proofErr w:type="spellEnd"/>
      <w:r>
        <w:t>.</w:t>
      </w:r>
    </w:p>
    <w:p w14:paraId="448A0E05" w14:textId="77777777" w:rsidR="00DF1AFB" w:rsidRDefault="00DF1AFB" w:rsidP="00DF1AFB"/>
    <w:p w14:paraId="7F48B160" w14:textId="77777777" w:rsidR="00DF1AFB" w:rsidRDefault="00DF1AFB" w:rsidP="00DF1AFB">
      <w:proofErr w:type="spellStart"/>
      <w:r>
        <w:rPr>
          <w:rFonts w:ascii="Arial" w:hAnsi="Arial" w:cs="Arial"/>
        </w:rPr>
        <w:t>ومن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موقع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التضامن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الدولي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ندعو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إلى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فضح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هذا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العدوان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الجديد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ضد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كوبا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وحكومتها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والدفاع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عن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الحق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السيادي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للشعب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الكوبي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في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العيش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بسلام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والتطور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بحرية</w:t>
      </w:r>
      <w:proofErr w:type="spellEnd"/>
      <w:r>
        <w:t>.</w:t>
      </w:r>
    </w:p>
    <w:p w14:paraId="22C9AEBB" w14:textId="77777777" w:rsidR="00DF1AFB" w:rsidRDefault="00DF1AFB" w:rsidP="00DF1AFB"/>
    <w:p w14:paraId="2E410357" w14:textId="77777777" w:rsidR="00DF1AFB" w:rsidRDefault="00DF1AFB" w:rsidP="00DF1AFB">
      <w:proofErr w:type="spellStart"/>
      <w:r>
        <w:rPr>
          <w:rFonts w:ascii="Arial" w:hAnsi="Arial" w:cs="Arial"/>
        </w:rPr>
        <w:t>أكثر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ستة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عقود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مقاومة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هذا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الحصار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ذو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طابع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الإبادة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الأطول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في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التاريخ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وغزو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خليج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الخنازير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والاعتداءات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الإرهابية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وأعمال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التخريب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والحملات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الإعلامية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الشرسة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لم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تنجح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في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جعل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الشعب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الكوبي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يتنازل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عن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كرامته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وحقوقه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وحريته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التي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نالها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منذ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الأول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يناير</w:t>
      </w:r>
      <w:proofErr w:type="spellEnd"/>
      <w:r>
        <w:t xml:space="preserve"> 1959.</w:t>
      </w:r>
    </w:p>
    <w:p w14:paraId="0F29FE6B" w14:textId="77777777" w:rsidR="00DF1AFB" w:rsidRDefault="00DF1AFB" w:rsidP="00DF1AFB"/>
    <w:p w14:paraId="5912123B" w14:textId="77777777" w:rsidR="00DF1AFB" w:rsidRDefault="00DF1AFB" w:rsidP="00DF1AFB">
      <w:proofErr w:type="spellStart"/>
      <w:r>
        <w:rPr>
          <w:rFonts w:ascii="Arial" w:hAnsi="Arial" w:cs="Arial"/>
        </w:rPr>
        <w:t>لا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أحد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يستطيع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إخافة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الشعب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الكوبي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وثورته</w:t>
      </w:r>
      <w:proofErr w:type="spellEnd"/>
      <w:r>
        <w:t>.</w:t>
      </w:r>
    </w:p>
    <w:p w14:paraId="25524697" w14:textId="77777777" w:rsidR="00DF1AFB" w:rsidRDefault="00DF1AFB" w:rsidP="00DF1AFB"/>
    <w:p w14:paraId="606ACA92" w14:textId="77777777" w:rsidR="00DF1AFB" w:rsidRDefault="00DF1AFB" w:rsidP="00DF1AFB">
      <w:proofErr w:type="spellStart"/>
      <w:r>
        <w:rPr>
          <w:rFonts w:ascii="Arial" w:hAnsi="Arial" w:cs="Arial"/>
        </w:rPr>
        <w:t>كوبا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الاشتراكية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كوبا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فيديل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وتشي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وراوول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ودياز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كانيل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قد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انتصرت</w:t>
      </w:r>
      <w:proofErr w:type="spellEnd"/>
      <w:r>
        <w:t xml:space="preserve">… </w:t>
      </w:r>
      <w:proofErr w:type="spellStart"/>
      <w:r>
        <w:rPr>
          <w:rFonts w:ascii="Arial" w:hAnsi="Arial" w:cs="Arial"/>
        </w:rPr>
        <w:t>وستنتصر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مجددا</w:t>
      </w:r>
      <w:proofErr w:type="spellEnd"/>
      <w:r>
        <w:t>!</w:t>
      </w:r>
    </w:p>
    <w:p w14:paraId="7BEA3A52" w14:textId="77777777" w:rsidR="00DF1AFB" w:rsidRDefault="00DF1AFB" w:rsidP="00DF1AFB"/>
    <w:p w14:paraId="63CC6295" w14:textId="77777777" w:rsidR="00DF1AFB" w:rsidRDefault="00DF1AFB" w:rsidP="00DF1AFB">
      <w:proofErr w:type="spellStart"/>
      <w:r>
        <w:rPr>
          <w:rFonts w:ascii="Arial" w:hAnsi="Arial" w:cs="Arial"/>
        </w:rPr>
        <w:t>اللجنة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الدولية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للسلام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والعدالة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وكرامة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الشعوب</w:t>
      </w:r>
      <w:proofErr w:type="spellEnd"/>
    </w:p>
    <w:p w14:paraId="32EEE5A4" w14:textId="77777777" w:rsidR="00DF1AFB" w:rsidRDefault="00DF1AFB" w:rsidP="00DF1AFB"/>
    <w:p w14:paraId="1AC1DF54" w14:textId="11EC938E" w:rsidR="00DF1AFB" w:rsidRDefault="00DF1AFB">
      <w:r>
        <w:t xml:space="preserve">3 </w:t>
      </w:r>
      <w:proofErr w:type="spellStart"/>
      <w:r>
        <w:rPr>
          <w:rFonts w:ascii="Arial" w:hAnsi="Arial" w:cs="Arial"/>
        </w:rPr>
        <w:t>يوليو</w:t>
      </w:r>
      <w:proofErr w:type="spellEnd"/>
      <w:r>
        <w:t>/</w:t>
      </w:r>
      <w:proofErr w:type="spellStart"/>
      <w:r>
        <w:rPr>
          <w:rFonts w:ascii="Arial" w:hAnsi="Arial" w:cs="Arial"/>
        </w:rPr>
        <w:t>تموز</w:t>
      </w:r>
      <w:proofErr w:type="spellEnd"/>
      <w:r>
        <w:t xml:space="preserve"> 2025</w:t>
      </w:r>
    </w:p>
    <w:sectPr w:rsidR="00DF1AFB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AFB"/>
    <w:rsid w:val="008A6DE8"/>
    <w:rsid w:val="0096567E"/>
    <w:rsid w:val="00DF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15125D"/>
  <w15:chartTrackingRefBased/>
  <w15:docId w15:val="{ED4EF5F9-357C-E248-8BAA-792F4A8FC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F1A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F1A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F1A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F1A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F1A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F1A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F1A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F1A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F1A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F1A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F1A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F1A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F1AF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F1AF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F1AF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F1AF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F1AF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F1AF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F1A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F1A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F1A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F1A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F1A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F1AF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F1AF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F1AF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F1A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F1AF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F1A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2357</Characters>
  <Application>Microsoft Office Word</Application>
  <DocSecurity>0</DocSecurity>
  <Lines>19</Lines>
  <Paragraphs>5</Paragraphs>
  <ScaleCrop>false</ScaleCrop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gracielaramirezcruz363@gmail.com</dc:creator>
  <cp:keywords/>
  <dc:description/>
  <cp:lastModifiedBy>gracielaramirezcruz363@gmail.com</cp:lastModifiedBy>
  <cp:revision>2</cp:revision>
  <dcterms:created xsi:type="dcterms:W3CDTF">2025-07-05T16:03:00Z</dcterms:created>
  <dcterms:modified xsi:type="dcterms:W3CDTF">2025-07-05T16:03:00Z</dcterms:modified>
</cp:coreProperties>
</file>